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EF18" w14:textId="77777777" w:rsidR="00AC50A4" w:rsidRDefault="00AC50A4"/>
    <w:p w14:paraId="25031A7A" w14:textId="77777777" w:rsidR="00892DD9" w:rsidRDefault="00892DD9"/>
    <w:p w14:paraId="031B7AFD" w14:textId="324135D7" w:rsidR="00892DD9" w:rsidRDefault="00892DD9" w:rsidP="00892DD9">
      <w:pPr>
        <w:jc w:val="center"/>
        <w:rPr>
          <w:sz w:val="56"/>
          <w:szCs w:val="56"/>
        </w:rPr>
      </w:pPr>
      <w:r>
        <w:rPr>
          <w:sz w:val="56"/>
          <w:szCs w:val="56"/>
        </w:rPr>
        <w:t>BIOLOGY I</w:t>
      </w:r>
      <w:r w:rsidR="00896ACB">
        <w:rPr>
          <w:sz w:val="56"/>
          <w:szCs w:val="56"/>
        </w:rPr>
        <w:t>I</w:t>
      </w:r>
      <w:r>
        <w:rPr>
          <w:sz w:val="56"/>
          <w:szCs w:val="56"/>
        </w:rPr>
        <w:t xml:space="preserve"> – SYLLABUS</w:t>
      </w:r>
    </w:p>
    <w:p w14:paraId="5049E605" w14:textId="77777777" w:rsidR="00892DD9" w:rsidRDefault="00892DD9" w:rsidP="00892DD9">
      <w:pPr>
        <w:jc w:val="center"/>
        <w:rPr>
          <w:sz w:val="56"/>
          <w:szCs w:val="56"/>
        </w:rPr>
      </w:pPr>
    </w:p>
    <w:p w14:paraId="3E0A2ACE" w14:textId="77777777" w:rsidR="00892DD9" w:rsidRPr="00892DD9" w:rsidRDefault="00892DD9" w:rsidP="00892DD9">
      <w:pPr>
        <w:rPr>
          <w:rFonts w:ascii="Goudy Old Style" w:hAnsi="Goudy Old Style"/>
          <w:sz w:val="28"/>
          <w:szCs w:val="28"/>
        </w:rPr>
      </w:pPr>
      <w:r w:rsidRPr="00892DD9">
        <w:rPr>
          <w:rFonts w:ascii="Goudy Old Style" w:hAnsi="Goudy Old Style"/>
          <w:b/>
          <w:sz w:val="28"/>
          <w:szCs w:val="28"/>
          <w:u w:val="single"/>
        </w:rPr>
        <w:t xml:space="preserve">Instructor </w:t>
      </w:r>
      <w:r>
        <w:rPr>
          <w:rFonts w:ascii="Goudy Old Style" w:hAnsi="Goudy Old Style"/>
          <w:b/>
          <w:sz w:val="28"/>
          <w:szCs w:val="28"/>
          <w:u w:val="single"/>
        </w:rPr>
        <w:t xml:space="preserve">  </w:t>
      </w:r>
      <w:r w:rsidRPr="00892DD9">
        <w:rPr>
          <w:rFonts w:ascii="Goudy Old Style" w:hAnsi="Goudy Old Style"/>
          <w:b/>
          <w:sz w:val="28"/>
          <w:szCs w:val="28"/>
          <w:u w:val="single"/>
        </w:rPr>
        <w:t xml:space="preserve">                                                                                                               Email Address</w:t>
      </w:r>
    </w:p>
    <w:p w14:paraId="2718FB47" w14:textId="77777777" w:rsidR="00892DD9" w:rsidRPr="00892DD9" w:rsidRDefault="00892DD9" w:rsidP="00892DD9">
      <w:pPr>
        <w:rPr>
          <w:rFonts w:ascii="Goudy Old Style" w:hAnsi="Goudy Old Style"/>
          <w:sz w:val="28"/>
          <w:szCs w:val="28"/>
        </w:rPr>
      </w:pPr>
    </w:p>
    <w:p w14:paraId="046C8F7D" w14:textId="77777777" w:rsidR="00892DD9" w:rsidRPr="00892DD9" w:rsidRDefault="00892DD9" w:rsidP="00892DD9">
      <w:pPr>
        <w:rPr>
          <w:rFonts w:ascii="Goudy Old Style" w:hAnsi="Goudy Old Style"/>
          <w:sz w:val="28"/>
          <w:szCs w:val="28"/>
        </w:rPr>
      </w:pPr>
      <w:r w:rsidRPr="00892DD9">
        <w:rPr>
          <w:rFonts w:ascii="Goudy Old Style" w:hAnsi="Goudy Old Style"/>
          <w:sz w:val="28"/>
          <w:szCs w:val="28"/>
        </w:rPr>
        <w:t xml:space="preserve">Mr. William </w:t>
      </w:r>
      <w:proofErr w:type="gramStart"/>
      <w:r w:rsidRPr="00892DD9">
        <w:rPr>
          <w:rFonts w:ascii="Goudy Old Style" w:hAnsi="Goudy Old Style"/>
          <w:sz w:val="28"/>
          <w:szCs w:val="28"/>
        </w:rPr>
        <w:t xml:space="preserve">Clark           </w:t>
      </w:r>
      <w:r>
        <w:rPr>
          <w:rFonts w:ascii="Goudy Old Style" w:hAnsi="Goudy Old Style"/>
          <w:sz w:val="28"/>
          <w:szCs w:val="28"/>
        </w:rPr>
        <w:t xml:space="preserve"> </w:t>
      </w:r>
      <w:r w:rsidRPr="00892DD9">
        <w:rPr>
          <w:rFonts w:ascii="Goudy Old Style" w:hAnsi="Goudy Old Style"/>
          <w:sz w:val="28"/>
          <w:szCs w:val="28"/>
        </w:rPr>
        <w:t xml:space="preserve">     </w:t>
      </w:r>
      <w:r>
        <w:rPr>
          <w:rFonts w:ascii="Goudy Old Style" w:hAnsi="Goudy Old Style"/>
          <w:sz w:val="28"/>
          <w:szCs w:val="28"/>
        </w:rPr>
        <w:t xml:space="preserve">             </w:t>
      </w:r>
      <w:r w:rsidRPr="00892DD9">
        <w:rPr>
          <w:rFonts w:ascii="Goudy Old Style" w:hAnsi="Goudy Old Style"/>
          <w:sz w:val="28"/>
          <w:szCs w:val="28"/>
        </w:rPr>
        <w:t xml:space="preserve">                                                     </w:t>
      </w:r>
      <w:proofErr w:type="gramEnd"/>
      <w:r w:rsidRPr="00892DD9">
        <w:rPr>
          <w:rFonts w:ascii="Goudy Old Style" w:hAnsi="Goudy Old Style"/>
          <w:sz w:val="28"/>
          <w:szCs w:val="28"/>
        </w:rPr>
        <w:fldChar w:fldCharType="begin"/>
      </w:r>
      <w:r w:rsidRPr="00892DD9">
        <w:rPr>
          <w:rFonts w:ascii="Goudy Old Style" w:hAnsi="Goudy Old Style"/>
          <w:sz w:val="28"/>
          <w:szCs w:val="28"/>
        </w:rPr>
        <w:instrText xml:space="preserve"> HYPERLINK "mailto:wclark@indians.k12.pa.us" </w:instrText>
      </w:r>
      <w:r w:rsidRPr="00892DD9">
        <w:rPr>
          <w:rFonts w:ascii="Goudy Old Style" w:hAnsi="Goudy Old Style"/>
          <w:sz w:val="28"/>
          <w:szCs w:val="28"/>
        </w:rPr>
        <w:fldChar w:fldCharType="separate"/>
      </w:r>
      <w:r w:rsidRPr="00892DD9">
        <w:rPr>
          <w:rStyle w:val="Hyperlink"/>
          <w:rFonts w:ascii="Goudy Old Style" w:hAnsi="Goudy Old Style"/>
          <w:sz w:val="28"/>
          <w:szCs w:val="28"/>
        </w:rPr>
        <w:t>wclark@indians.k12.pa.us</w:t>
      </w:r>
      <w:r w:rsidRPr="00892DD9">
        <w:rPr>
          <w:rFonts w:ascii="Goudy Old Style" w:hAnsi="Goudy Old Style"/>
          <w:sz w:val="28"/>
          <w:szCs w:val="28"/>
        </w:rPr>
        <w:fldChar w:fldCharType="end"/>
      </w:r>
    </w:p>
    <w:p w14:paraId="53C966D5" w14:textId="77777777" w:rsidR="00892DD9" w:rsidRPr="00892DD9" w:rsidRDefault="00892DD9" w:rsidP="00892DD9">
      <w:pPr>
        <w:rPr>
          <w:rFonts w:ascii="Goudy Old Style" w:hAnsi="Goudy Old Style"/>
          <w:sz w:val="28"/>
          <w:szCs w:val="28"/>
        </w:rPr>
      </w:pPr>
    </w:p>
    <w:p w14:paraId="707ACA99" w14:textId="77777777" w:rsidR="00892DD9" w:rsidRPr="00892DD9" w:rsidRDefault="00892DD9" w:rsidP="00892DD9">
      <w:pPr>
        <w:spacing w:line="480" w:lineRule="auto"/>
        <w:rPr>
          <w:rFonts w:ascii="Goudy Old Style" w:hAnsi="Goudy Old Style"/>
          <w:sz w:val="28"/>
          <w:szCs w:val="28"/>
        </w:rPr>
      </w:pPr>
    </w:p>
    <w:p w14:paraId="31BB4BE4" w14:textId="77777777" w:rsidR="00892DD9" w:rsidRPr="00892DD9" w:rsidRDefault="00892DD9" w:rsidP="00892DD9">
      <w:pPr>
        <w:spacing w:line="360" w:lineRule="auto"/>
        <w:rPr>
          <w:rFonts w:ascii="Goudy Old Style" w:hAnsi="Goudy Old Style"/>
          <w:sz w:val="28"/>
          <w:szCs w:val="28"/>
        </w:rPr>
      </w:pPr>
      <w:r w:rsidRPr="00892DD9">
        <w:rPr>
          <w:rFonts w:ascii="Goudy Old Style" w:hAnsi="Goudy Old Style"/>
          <w:b/>
          <w:sz w:val="28"/>
          <w:szCs w:val="28"/>
          <w:u w:val="single"/>
        </w:rPr>
        <w:t>Textbook and Required Materials</w:t>
      </w:r>
    </w:p>
    <w:p w14:paraId="795B2A7D" w14:textId="77777777" w:rsidR="00892DD9" w:rsidRPr="00892DD9" w:rsidRDefault="00892DD9" w:rsidP="00892DD9">
      <w:pPr>
        <w:pStyle w:val="ListParagraph"/>
        <w:numPr>
          <w:ilvl w:val="0"/>
          <w:numId w:val="1"/>
        </w:numPr>
        <w:spacing w:line="360" w:lineRule="auto"/>
        <w:rPr>
          <w:rFonts w:ascii="Goudy Old Style" w:hAnsi="Goudy Old Style"/>
          <w:sz w:val="28"/>
          <w:szCs w:val="28"/>
        </w:rPr>
      </w:pPr>
      <w:r w:rsidRPr="00892DD9">
        <w:rPr>
          <w:rFonts w:ascii="Goudy Old Style" w:hAnsi="Goudy Old Style"/>
          <w:b/>
          <w:i/>
          <w:sz w:val="28"/>
          <w:szCs w:val="28"/>
          <w:u w:val="single"/>
        </w:rPr>
        <w:t>Biology</w:t>
      </w:r>
      <w:r w:rsidRPr="00892DD9">
        <w:rPr>
          <w:rFonts w:ascii="Goudy Old Style" w:hAnsi="Goudy Old Style"/>
          <w:sz w:val="28"/>
          <w:szCs w:val="28"/>
        </w:rPr>
        <w:t>, Miller and Levine, 2014.</w:t>
      </w:r>
    </w:p>
    <w:p w14:paraId="3979F43F" w14:textId="77777777" w:rsidR="00892DD9" w:rsidRPr="00892DD9" w:rsidRDefault="00892DD9" w:rsidP="00892DD9">
      <w:pPr>
        <w:pStyle w:val="ListParagraph"/>
        <w:numPr>
          <w:ilvl w:val="0"/>
          <w:numId w:val="1"/>
        </w:numPr>
        <w:spacing w:line="360" w:lineRule="auto"/>
        <w:rPr>
          <w:rFonts w:ascii="Goudy Old Style" w:hAnsi="Goudy Old Style"/>
          <w:sz w:val="28"/>
          <w:szCs w:val="28"/>
        </w:rPr>
      </w:pPr>
      <w:proofErr w:type="gramStart"/>
      <w:r w:rsidRPr="00892DD9">
        <w:rPr>
          <w:rFonts w:ascii="Goudy Old Style" w:hAnsi="Goudy Old Style"/>
          <w:sz w:val="28"/>
          <w:szCs w:val="28"/>
        </w:rPr>
        <w:t>Three ring binder</w:t>
      </w:r>
      <w:proofErr w:type="gramEnd"/>
      <w:r w:rsidRPr="00892DD9">
        <w:rPr>
          <w:rFonts w:ascii="Goudy Old Style" w:hAnsi="Goudy Old Style"/>
          <w:sz w:val="28"/>
          <w:szCs w:val="28"/>
        </w:rPr>
        <w:t xml:space="preserve"> (for keeping note sheets, required assignments, and other important classroom papers).</w:t>
      </w:r>
    </w:p>
    <w:p w14:paraId="169BF207" w14:textId="77777777" w:rsidR="00892DD9" w:rsidRPr="00892DD9" w:rsidRDefault="00892DD9" w:rsidP="00892DD9">
      <w:pPr>
        <w:spacing w:line="480" w:lineRule="auto"/>
        <w:rPr>
          <w:rFonts w:ascii="Goudy Old Style" w:hAnsi="Goudy Old Style"/>
          <w:b/>
          <w:sz w:val="28"/>
          <w:szCs w:val="28"/>
          <w:u w:val="single"/>
        </w:rPr>
      </w:pPr>
    </w:p>
    <w:p w14:paraId="77A0A18C" w14:textId="77777777" w:rsidR="00892DD9" w:rsidRPr="00892DD9" w:rsidRDefault="00892DD9" w:rsidP="00892DD9">
      <w:pPr>
        <w:spacing w:line="360" w:lineRule="auto"/>
        <w:rPr>
          <w:rFonts w:ascii="Goudy Old Style" w:hAnsi="Goudy Old Style"/>
          <w:sz w:val="28"/>
          <w:szCs w:val="28"/>
        </w:rPr>
      </w:pPr>
      <w:r w:rsidRPr="00892DD9">
        <w:rPr>
          <w:rFonts w:ascii="Goudy Old Style" w:hAnsi="Goudy Old Style"/>
          <w:b/>
          <w:sz w:val="28"/>
          <w:szCs w:val="28"/>
          <w:u w:val="single"/>
        </w:rPr>
        <w:t>Description</w:t>
      </w:r>
    </w:p>
    <w:p w14:paraId="6862821A" w14:textId="1968228E" w:rsidR="00892DD9" w:rsidRDefault="00892DD9" w:rsidP="00892DD9">
      <w:pPr>
        <w:spacing w:line="360" w:lineRule="auto"/>
        <w:rPr>
          <w:rFonts w:ascii="Goudy Old Style" w:hAnsi="Goudy Old Style"/>
          <w:sz w:val="28"/>
          <w:szCs w:val="28"/>
        </w:rPr>
      </w:pPr>
      <w:r w:rsidRPr="00892DD9">
        <w:rPr>
          <w:rFonts w:ascii="Goudy Old Style" w:hAnsi="Goudy Old Style"/>
          <w:i/>
          <w:sz w:val="28"/>
          <w:szCs w:val="28"/>
        </w:rPr>
        <w:t xml:space="preserve">Biology </w:t>
      </w:r>
      <w:r w:rsidR="002471F2">
        <w:rPr>
          <w:rFonts w:ascii="Goudy Old Style" w:hAnsi="Goudy Old Style"/>
          <w:i/>
          <w:sz w:val="28"/>
          <w:szCs w:val="28"/>
        </w:rPr>
        <w:t>I</w:t>
      </w:r>
      <w:r w:rsidRPr="00892DD9">
        <w:rPr>
          <w:rFonts w:ascii="Goudy Old Style" w:hAnsi="Goudy Old Style"/>
          <w:i/>
          <w:sz w:val="28"/>
          <w:szCs w:val="28"/>
        </w:rPr>
        <w:t xml:space="preserve">I </w:t>
      </w:r>
      <w:r w:rsidRPr="00892DD9">
        <w:rPr>
          <w:rFonts w:ascii="Goudy Old Style" w:hAnsi="Goudy Old Style"/>
          <w:sz w:val="28"/>
          <w:szCs w:val="28"/>
        </w:rPr>
        <w:t>is a full-year biology course</w:t>
      </w:r>
      <w:r w:rsidR="002471F2">
        <w:rPr>
          <w:rFonts w:ascii="Goudy Old Style" w:hAnsi="Goudy Old Style"/>
          <w:sz w:val="28"/>
          <w:szCs w:val="28"/>
        </w:rPr>
        <w:t xml:space="preserve"> that serves as a companion course to </w:t>
      </w:r>
      <w:r w:rsidR="002471F2">
        <w:rPr>
          <w:rFonts w:ascii="Goudy Old Style" w:hAnsi="Goudy Old Style"/>
          <w:i/>
          <w:sz w:val="28"/>
          <w:szCs w:val="28"/>
        </w:rPr>
        <w:t>Biology I</w:t>
      </w:r>
      <w:r w:rsidRPr="00892DD9">
        <w:rPr>
          <w:rFonts w:ascii="Goudy Old Style" w:hAnsi="Goudy Old Style"/>
          <w:sz w:val="28"/>
          <w:szCs w:val="28"/>
        </w:rPr>
        <w:t xml:space="preserve">.  In </w:t>
      </w:r>
      <w:r w:rsidRPr="002471F2">
        <w:rPr>
          <w:rFonts w:ascii="Goudy Old Style" w:hAnsi="Goudy Old Style"/>
          <w:i/>
          <w:sz w:val="28"/>
          <w:szCs w:val="28"/>
        </w:rPr>
        <w:t>Biology I</w:t>
      </w:r>
      <w:r w:rsidR="002471F2" w:rsidRPr="002471F2">
        <w:rPr>
          <w:rFonts w:ascii="Goudy Old Style" w:hAnsi="Goudy Old Style"/>
          <w:i/>
          <w:sz w:val="28"/>
          <w:szCs w:val="28"/>
        </w:rPr>
        <w:t>I</w:t>
      </w:r>
      <w:r w:rsidRPr="00892DD9">
        <w:rPr>
          <w:rFonts w:ascii="Goudy Old Style" w:hAnsi="Goudy Old Style"/>
          <w:sz w:val="28"/>
          <w:szCs w:val="28"/>
        </w:rPr>
        <w:t>, we will</w:t>
      </w:r>
      <w:r w:rsidR="002471F2">
        <w:rPr>
          <w:rFonts w:ascii="Goudy Old Style" w:hAnsi="Goudy Old Style"/>
          <w:sz w:val="28"/>
          <w:szCs w:val="28"/>
        </w:rPr>
        <w:t>, over the course of the year, review</w:t>
      </w:r>
      <w:r w:rsidRPr="00892DD9">
        <w:rPr>
          <w:rFonts w:ascii="Goudy Old Style" w:hAnsi="Goudy Old Style"/>
          <w:sz w:val="28"/>
          <w:szCs w:val="28"/>
        </w:rPr>
        <w:t xml:space="preserve"> topics </w:t>
      </w:r>
      <w:r w:rsidR="002471F2">
        <w:rPr>
          <w:rFonts w:ascii="Goudy Old Style" w:hAnsi="Goudy Old Style"/>
          <w:sz w:val="28"/>
          <w:szCs w:val="28"/>
        </w:rPr>
        <w:t xml:space="preserve">studied in </w:t>
      </w:r>
      <w:r w:rsidR="002471F2">
        <w:rPr>
          <w:rFonts w:ascii="Goudy Old Style" w:hAnsi="Goudy Old Style"/>
          <w:i/>
          <w:sz w:val="28"/>
          <w:szCs w:val="28"/>
        </w:rPr>
        <w:t xml:space="preserve">Biology </w:t>
      </w:r>
      <w:r w:rsidR="002471F2" w:rsidRPr="002471F2">
        <w:rPr>
          <w:rFonts w:ascii="Goudy Old Style" w:hAnsi="Goudy Old Style"/>
          <w:sz w:val="28"/>
          <w:szCs w:val="28"/>
        </w:rPr>
        <w:t>I</w:t>
      </w:r>
      <w:r w:rsidR="002471F2">
        <w:rPr>
          <w:rFonts w:ascii="Goudy Old Style" w:hAnsi="Goudy Old Style"/>
          <w:sz w:val="28"/>
          <w:szCs w:val="28"/>
        </w:rPr>
        <w:t xml:space="preserve">, </w:t>
      </w:r>
      <w:r w:rsidRPr="002471F2">
        <w:rPr>
          <w:rFonts w:ascii="Goudy Old Style" w:hAnsi="Goudy Old Style"/>
          <w:sz w:val="28"/>
          <w:szCs w:val="28"/>
        </w:rPr>
        <w:t>such</w:t>
      </w:r>
      <w:r w:rsidRPr="00892DD9">
        <w:rPr>
          <w:rFonts w:ascii="Goudy Old Style" w:hAnsi="Goudy Old Style"/>
          <w:sz w:val="28"/>
          <w:szCs w:val="28"/>
        </w:rPr>
        <w:t xml:space="preserve"> as general scientific methodology, the chemistry of life, </w:t>
      </w:r>
      <w:r>
        <w:rPr>
          <w:rFonts w:ascii="Goudy Old Style" w:hAnsi="Goudy Old Style"/>
          <w:sz w:val="28"/>
          <w:szCs w:val="28"/>
        </w:rPr>
        <w:t xml:space="preserve">cells and their structure and function, </w:t>
      </w:r>
      <w:r w:rsidR="002471F2">
        <w:rPr>
          <w:rFonts w:ascii="Goudy Old Style" w:hAnsi="Goudy Old Style"/>
          <w:sz w:val="28"/>
          <w:szCs w:val="28"/>
        </w:rPr>
        <w:t xml:space="preserve">biological reactions including photosynthesis and respiration, and animal systems.  New topics we will study are ecology, cell division, genetics, and evolution, and classification. </w:t>
      </w:r>
    </w:p>
    <w:p w14:paraId="2625FE3B" w14:textId="77777777" w:rsidR="00892DD9" w:rsidRDefault="00892DD9" w:rsidP="00892DD9">
      <w:pPr>
        <w:spacing w:line="480" w:lineRule="auto"/>
        <w:rPr>
          <w:rFonts w:ascii="Goudy Old Style" w:hAnsi="Goudy Old Style"/>
          <w:sz w:val="28"/>
          <w:szCs w:val="28"/>
        </w:rPr>
      </w:pPr>
    </w:p>
    <w:p w14:paraId="1A96EEA9" w14:textId="77777777" w:rsidR="00892DD9" w:rsidRDefault="00892DD9" w:rsidP="00B03C3C">
      <w:pPr>
        <w:spacing w:line="360" w:lineRule="auto"/>
        <w:rPr>
          <w:rFonts w:ascii="Goudy Old Style" w:hAnsi="Goudy Old Style"/>
          <w:sz w:val="28"/>
          <w:szCs w:val="28"/>
        </w:rPr>
      </w:pPr>
      <w:r>
        <w:rPr>
          <w:rFonts w:ascii="Goudy Old Style" w:hAnsi="Goudy Old Style"/>
          <w:b/>
          <w:sz w:val="28"/>
          <w:szCs w:val="28"/>
          <w:u w:val="single"/>
        </w:rPr>
        <w:t>Goals</w:t>
      </w:r>
    </w:p>
    <w:p w14:paraId="2B4E78FA"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articulate what science is and is not, and to participate in scientific questioning and endeavors.</w:t>
      </w:r>
    </w:p>
    <w:p w14:paraId="7C83CF68"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appreciate and comprehend the complexity and order of life.</w:t>
      </w:r>
    </w:p>
    <w:p w14:paraId="67B8B8A6"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understand the basic biological concepts and how they are connected to other scientific disciplines, and to society.</w:t>
      </w:r>
    </w:p>
    <w:p w14:paraId="0C04252D" w14:textId="77777777" w:rsidR="002471F2" w:rsidRDefault="002471F2" w:rsidP="002471F2">
      <w:pPr>
        <w:spacing w:line="360" w:lineRule="auto"/>
        <w:rPr>
          <w:rFonts w:ascii="Goudy Old Style" w:hAnsi="Goudy Old Style"/>
          <w:sz w:val="28"/>
          <w:szCs w:val="28"/>
        </w:rPr>
      </w:pPr>
    </w:p>
    <w:p w14:paraId="4C0ED5D0" w14:textId="77777777" w:rsidR="002471F2" w:rsidRPr="002471F2" w:rsidRDefault="002471F2" w:rsidP="002471F2">
      <w:pPr>
        <w:spacing w:line="360" w:lineRule="auto"/>
        <w:rPr>
          <w:rFonts w:ascii="Goudy Old Style" w:hAnsi="Goudy Old Style"/>
          <w:sz w:val="28"/>
          <w:szCs w:val="28"/>
        </w:rPr>
      </w:pPr>
    </w:p>
    <w:p w14:paraId="4B025C08" w14:textId="3302C31E" w:rsidR="002471F2" w:rsidRDefault="002471F2"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 xml:space="preserve">Based on what we learn in </w:t>
      </w:r>
      <w:r>
        <w:rPr>
          <w:rFonts w:ascii="Goudy Old Style" w:hAnsi="Goudy Old Style"/>
          <w:i/>
          <w:sz w:val="28"/>
          <w:szCs w:val="28"/>
        </w:rPr>
        <w:t>Biology I</w:t>
      </w:r>
      <w:r>
        <w:rPr>
          <w:rFonts w:ascii="Goudy Old Style" w:hAnsi="Goudy Old Style"/>
          <w:sz w:val="28"/>
          <w:szCs w:val="28"/>
        </w:rPr>
        <w:t xml:space="preserve"> and </w:t>
      </w:r>
      <w:r>
        <w:rPr>
          <w:rFonts w:ascii="Goudy Old Style" w:hAnsi="Goudy Old Style"/>
          <w:i/>
          <w:sz w:val="28"/>
          <w:szCs w:val="28"/>
        </w:rPr>
        <w:t>Biology II</w:t>
      </w:r>
      <w:r>
        <w:rPr>
          <w:rFonts w:ascii="Goudy Old Style" w:hAnsi="Goudy Old Style"/>
          <w:sz w:val="28"/>
          <w:szCs w:val="28"/>
        </w:rPr>
        <w:t>, ALL students will be at least proficient on the PA Keystone Biology exam.</w:t>
      </w:r>
    </w:p>
    <w:p w14:paraId="702D7CF4" w14:textId="77777777" w:rsidR="002471F2" w:rsidRDefault="002471F2" w:rsidP="002471F2">
      <w:pPr>
        <w:spacing w:line="360" w:lineRule="auto"/>
        <w:rPr>
          <w:rFonts w:ascii="Goudy Old Style" w:hAnsi="Goudy Old Style"/>
          <w:sz w:val="28"/>
          <w:szCs w:val="28"/>
        </w:rPr>
      </w:pPr>
    </w:p>
    <w:p w14:paraId="0DDAF412" w14:textId="77777777" w:rsidR="00B03C3C" w:rsidRDefault="00B03C3C" w:rsidP="00B03C3C">
      <w:pPr>
        <w:spacing w:line="360" w:lineRule="auto"/>
        <w:rPr>
          <w:rFonts w:ascii="Goudy Old Style" w:hAnsi="Goudy Old Style"/>
          <w:sz w:val="28"/>
          <w:szCs w:val="28"/>
        </w:rPr>
      </w:pPr>
      <w:r>
        <w:rPr>
          <w:rFonts w:ascii="Goudy Old Style" w:hAnsi="Goudy Old Style"/>
          <w:b/>
          <w:sz w:val="28"/>
          <w:szCs w:val="28"/>
          <w:u w:val="single"/>
        </w:rPr>
        <w:t>Requirements</w:t>
      </w:r>
    </w:p>
    <w:p w14:paraId="23D20A17" w14:textId="62CAF6DB" w:rsidR="00B03C3C" w:rsidRDefault="00B03C3C" w:rsidP="00B03C3C">
      <w:pPr>
        <w:spacing w:line="360" w:lineRule="auto"/>
        <w:rPr>
          <w:rFonts w:ascii="Goudy Old Style" w:hAnsi="Goudy Old Style"/>
          <w:sz w:val="28"/>
          <w:szCs w:val="28"/>
        </w:rPr>
      </w:pPr>
      <w:r>
        <w:rPr>
          <w:rFonts w:ascii="Goudy Old Style" w:hAnsi="Goudy Old Style"/>
          <w:sz w:val="28"/>
          <w:szCs w:val="28"/>
        </w:rPr>
        <w:t xml:space="preserve">Students will participate in all classroom assignments, including labs, review assignments, homework tasks, quizzes, and exams.  Students will be required to complete reading assignments in the textbook and on handouts, as well as view </w:t>
      </w:r>
      <w:r w:rsidR="002471F2">
        <w:rPr>
          <w:rFonts w:ascii="Goudy Old Style" w:hAnsi="Goudy Old Style"/>
          <w:sz w:val="28"/>
          <w:szCs w:val="28"/>
        </w:rPr>
        <w:t xml:space="preserve">teacher-created </w:t>
      </w:r>
      <w:r>
        <w:rPr>
          <w:rFonts w:ascii="Goudy Old Style" w:hAnsi="Goudy Old Style"/>
          <w:sz w:val="28"/>
          <w:szCs w:val="28"/>
        </w:rPr>
        <w:t xml:space="preserve">presentations outside of the classroom.  Often, the model of the class will resemble a </w:t>
      </w:r>
      <w:r w:rsidR="002471F2">
        <w:rPr>
          <w:rFonts w:ascii="Goudy Old Style" w:hAnsi="Goudy Old Style"/>
          <w:sz w:val="28"/>
          <w:szCs w:val="28"/>
        </w:rPr>
        <w:t>“flipped” classroom, requiring</w:t>
      </w:r>
      <w:r>
        <w:rPr>
          <w:rFonts w:ascii="Goudy Old Style" w:hAnsi="Goudy Old Style"/>
          <w:sz w:val="28"/>
          <w:szCs w:val="28"/>
        </w:rPr>
        <w:t xml:space="preserve"> students to view lessons, and complete notes, outside of the classroom.  This will allow us to work on “traditional homework” assignments </w:t>
      </w:r>
      <w:r w:rsidRPr="002471F2">
        <w:rPr>
          <w:rFonts w:ascii="Goudy Old Style" w:hAnsi="Goudy Old Style"/>
          <w:sz w:val="28"/>
          <w:szCs w:val="28"/>
          <w:u w:val="single"/>
        </w:rPr>
        <w:t>together</w:t>
      </w:r>
      <w:r>
        <w:rPr>
          <w:rFonts w:ascii="Goudy Old Style" w:hAnsi="Goudy Old Style"/>
          <w:sz w:val="28"/>
          <w:szCs w:val="28"/>
        </w:rPr>
        <w:t xml:space="preserve"> in the classroom.</w:t>
      </w:r>
      <w:bookmarkStart w:id="0" w:name="_GoBack"/>
      <w:bookmarkEnd w:id="0"/>
    </w:p>
    <w:p w14:paraId="4BD9ECFF" w14:textId="77777777" w:rsidR="00B03C3C" w:rsidRDefault="00B03C3C" w:rsidP="00B03C3C">
      <w:pPr>
        <w:spacing w:line="360" w:lineRule="auto"/>
        <w:rPr>
          <w:rFonts w:ascii="Goudy Old Style" w:hAnsi="Goudy Old Style"/>
          <w:sz w:val="28"/>
          <w:szCs w:val="28"/>
        </w:rPr>
      </w:pPr>
    </w:p>
    <w:p w14:paraId="0265C7E9" w14:textId="77777777" w:rsidR="00B03C3C" w:rsidRDefault="00B03C3C" w:rsidP="00B03C3C">
      <w:pPr>
        <w:spacing w:line="360" w:lineRule="auto"/>
        <w:rPr>
          <w:rFonts w:ascii="Goudy Old Style" w:hAnsi="Goudy Old Style"/>
          <w:sz w:val="28"/>
          <w:szCs w:val="28"/>
        </w:rPr>
      </w:pPr>
      <w:r>
        <w:rPr>
          <w:rFonts w:ascii="Goudy Old Style" w:hAnsi="Goudy Old Style"/>
          <w:sz w:val="28"/>
          <w:szCs w:val="28"/>
        </w:rPr>
        <w:t xml:space="preserve">Failure to complete assignments in a timely fashion, as dictated by due dates and instructions, unless satisfactorily excused by school rules or the granting of an extension, will result in assignments being incomplete, and will become permanent zeroes in the </w:t>
      </w:r>
      <w:proofErr w:type="spellStart"/>
      <w:r>
        <w:rPr>
          <w:rFonts w:ascii="Goudy Old Style" w:hAnsi="Goudy Old Style"/>
          <w:sz w:val="28"/>
          <w:szCs w:val="28"/>
        </w:rPr>
        <w:t>gradebook</w:t>
      </w:r>
      <w:proofErr w:type="spellEnd"/>
      <w:r>
        <w:rPr>
          <w:rFonts w:ascii="Goudy Old Style" w:hAnsi="Goudy Old Style"/>
          <w:sz w:val="28"/>
          <w:szCs w:val="28"/>
        </w:rPr>
        <w:t>.</w:t>
      </w:r>
    </w:p>
    <w:p w14:paraId="15B2DDE2" w14:textId="77777777" w:rsidR="00B03C3C" w:rsidRDefault="00B03C3C" w:rsidP="00B03C3C">
      <w:pPr>
        <w:spacing w:line="360" w:lineRule="auto"/>
        <w:rPr>
          <w:rFonts w:ascii="Goudy Old Style" w:hAnsi="Goudy Old Style"/>
          <w:sz w:val="28"/>
          <w:szCs w:val="28"/>
        </w:rPr>
      </w:pPr>
    </w:p>
    <w:p w14:paraId="09F6EF57" w14:textId="77777777" w:rsidR="00B03C3C" w:rsidRDefault="00721CF1" w:rsidP="00B03C3C">
      <w:pPr>
        <w:spacing w:line="360" w:lineRule="auto"/>
        <w:rPr>
          <w:rFonts w:ascii="Goudy Old Style" w:hAnsi="Goudy Old Style"/>
          <w:sz w:val="28"/>
          <w:szCs w:val="28"/>
        </w:rPr>
      </w:pPr>
      <w:r>
        <w:rPr>
          <w:rFonts w:ascii="Goudy Old Style" w:hAnsi="Goudy Old Style"/>
          <w:b/>
          <w:sz w:val="28"/>
          <w:szCs w:val="28"/>
          <w:u w:val="single"/>
        </w:rPr>
        <w:t>Grading Procedure</w:t>
      </w:r>
    </w:p>
    <w:p w14:paraId="6148849E" w14:textId="77777777" w:rsidR="00721CF1" w:rsidRDefault="00721CF1" w:rsidP="00B03C3C">
      <w:pPr>
        <w:spacing w:line="360" w:lineRule="auto"/>
        <w:rPr>
          <w:rFonts w:ascii="Goudy Old Style" w:hAnsi="Goudy Old Style"/>
          <w:sz w:val="28"/>
          <w:szCs w:val="28"/>
        </w:rPr>
      </w:pPr>
      <w:r>
        <w:rPr>
          <w:rFonts w:ascii="Goudy Old Style" w:hAnsi="Goudy Old Style"/>
          <w:sz w:val="28"/>
          <w:szCs w:val="28"/>
        </w:rPr>
        <w:t>Grades will be determined using the following weighted system:</w:t>
      </w:r>
    </w:p>
    <w:p w14:paraId="36147B17"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50% - Assessments (traditional tests such as essay tests, vocabulary and section review quizzes, projects, or written papers)</w:t>
      </w:r>
    </w:p>
    <w:p w14:paraId="4AC2E517"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 xml:space="preserve">20% - Participation/Classwork (in class work like review worksheets, </w:t>
      </w:r>
      <w:proofErr w:type="spellStart"/>
      <w:r>
        <w:rPr>
          <w:rFonts w:ascii="Goudy Old Style" w:hAnsi="Goudy Old Style"/>
          <w:sz w:val="28"/>
          <w:szCs w:val="28"/>
        </w:rPr>
        <w:t>bellringers</w:t>
      </w:r>
      <w:proofErr w:type="spellEnd"/>
      <w:r>
        <w:rPr>
          <w:rFonts w:ascii="Goudy Old Style" w:hAnsi="Goudy Old Style"/>
          <w:sz w:val="28"/>
          <w:szCs w:val="28"/>
        </w:rPr>
        <w:t>, writing assignments, study guides)</w:t>
      </w:r>
    </w:p>
    <w:p w14:paraId="31DB84FD"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20% - Outside of classroom assignments (viewing presentations and taking notes, reading text with guided reading assignment, writing assignments)</w:t>
      </w:r>
    </w:p>
    <w:p w14:paraId="4D89AB63"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 xml:space="preserve">10% - </w:t>
      </w:r>
      <w:r w:rsidR="00094159">
        <w:rPr>
          <w:rFonts w:ascii="Goudy Old Style" w:hAnsi="Goudy Old Style"/>
          <w:sz w:val="28"/>
          <w:szCs w:val="28"/>
        </w:rPr>
        <w:t>Labs</w:t>
      </w:r>
    </w:p>
    <w:p w14:paraId="3580C7C3" w14:textId="77777777" w:rsidR="00CA468A" w:rsidRPr="00CA468A" w:rsidRDefault="00CA468A" w:rsidP="00CA468A">
      <w:pPr>
        <w:spacing w:line="360" w:lineRule="auto"/>
        <w:rPr>
          <w:rFonts w:ascii="Goudy Old Style" w:hAnsi="Goudy Old Style"/>
          <w:sz w:val="28"/>
          <w:szCs w:val="28"/>
        </w:rPr>
      </w:pPr>
    </w:p>
    <w:p w14:paraId="287C52AB" w14:textId="77777777" w:rsidR="00094159" w:rsidRPr="00094159" w:rsidRDefault="00094159" w:rsidP="00094159">
      <w:pPr>
        <w:spacing w:line="360" w:lineRule="auto"/>
        <w:rPr>
          <w:rFonts w:ascii="Goudy Old Style" w:hAnsi="Goudy Old Style"/>
          <w:sz w:val="28"/>
          <w:szCs w:val="28"/>
        </w:rPr>
      </w:pPr>
    </w:p>
    <w:sectPr w:rsidR="00094159" w:rsidRPr="00094159" w:rsidSect="00892D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0BD7" w14:textId="77777777" w:rsidR="00721CF1" w:rsidRDefault="00721CF1" w:rsidP="00892DD9">
      <w:r>
        <w:separator/>
      </w:r>
    </w:p>
  </w:endnote>
  <w:endnote w:type="continuationSeparator" w:id="0">
    <w:p w14:paraId="280C4322" w14:textId="77777777" w:rsidR="00721CF1" w:rsidRDefault="00721CF1" w:rsidP="008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C20E5" w14:textId="77777777" w:rsidR="00721CF1" w:rsidRDefault="00721CF1" w:rsidP="00892DD9">
      <w:r>
        <w:separator/>
      </w:r>
    </w:p>
  </w:footnote>
  <w:footnote w:type="continuationSeparator" w:id="0">
    <w:p w14:paraId="4362F231" w14:textId="77777777" w:rsidR="00721CF1" w:rsidRDefault="00721CF1" w:rsidP="00892D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7CC89" w14:textId="67631F5A" w:rsidR="00721CF1" w:rsidRDefault="00721CF1">
    <w:pPr>
      <w:pStyle w:val="Header"/>
    </w:pPr>
    <w:r>
      <w:t xml:space="preserve">SHAMOKIN AREA HIGH SCHOOL                                                                                     </w:t>
    </w:r>
    <w:r w:rsidR="00896ACB">
      <w:t xml:space="preserve">                               </w:t>
    </w:r>
    <w:r>
      <w:t xml:space="preserve">   BIOLOGY I</w:t>
    </w:r>
    <w:r w:rsidR="00896ACB">
      <w: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BAE"/>
    <w:multiLevelType w:val="hybridMultilevel"/>
    <w:tmpl w:val="AB4C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F2922"/>
    <w:multiLevelType w:val="hybridMultilevel"/>
    <w:tmpl w:val="6480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B22D7"/>
    <w:multiLevelType w:val="hybridMultilevel"/>
    <w:tmpl w:val="B9C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D9"/>
    <w:rsid w:val="00094159"/>
    <w:rsid w:val="002471F2"/>
    <w:rsid w:val="00721CF1"/>
    <w:rsid w:val="00892DD9"/>
    <w:rsid w:val="00896ACB"/>
    <w:rsid w:val="0092651C"/>
    <w:rsid w:val="00AC50A4"/>
    <w:rsid w:val="00B03C3C"/>
    <w:rsid w:val="00CA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FE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D9"/>
    <w:pPr>
      <w:tabs>
        <w:tab w:val="center" w:pos="4320"/>
        <w:tab w:val="right" w:pos="8640"/>
      </w:tabs>
    </w:pPr>
  </w:style>
  <w:style w:type="character" w:customStyle="1" w:styleId="HeaderChar">
    <w:name w:val="Header Char"/>
    <w:basedOn w:val="DefaultParagraphFont"/>
    <w:link w:val="Header"/>
    <w:uiPriority w:val="99"/>
    <w:rsid w:val="00892DD9"/>
  </w:style>
  <w:style w:type="paragraph" w:styleId="Footer">
    <w:name w:val="footer"/>
    <w:basedOn w:val="Normal"/>
    <w:link w:val="FooterChar"/>
    <w:uiPriority w:val="99"/>
    <w:unhideWhenUsed/>
    <w:rsid w:val="00892DD9"/>
    <w:pPr>
      <w:tabs>
        <w:tab w:val="center" w:pos="4320"/>
        <w:tab w:val="right" w:pos="8640"/>
      </w:tabs>
    </w:pPr>
  </w:style>
  <w:style w:type="character" w:customStyle="1" w:styleId="FooterChar">
    <w:name w:val="Footer Char"/>
    <w:basedOn w:val="DefaultParagraphFont"/>
    <w:link w:val="Footer"/>
    <w:uiPriority w:val="99"/>
    <w:rsid w:val="00892DD9"/>
  </w:style>
  <w:style w:type="character" w:styleId="Hyperlink">
    <w:name w:val="Hyperlink"/>
    <w:basedOn w:val="DefaultParagraphFont"/>
    <w:uiPriority w:val="99"/>
    <w:unhideWhenUsed/>
    <w:rsid w:val="00892DD9"/>
    <w:rPr>
      <w:color w:val="0000FF" w:themeColor="hyperlink"/>
      <w:u w:val="single"/>
    </w:rPr>
  </w:style>
  <w:style w:type="paragraph" w:styleId="ListParagraph">
    <w:name w:val="List Paragraph"/>
    <w:basedOn w:val="Normal"/>
    <w:uiPriority w:val="34"/>
    <w:qFormat/>
    <w:rsid w:val="00892D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D9"/>
    <w:pPr>
      <w:tabs>
        <w:tab w:val="center" w:pos="4320"/>
        <w:tab w:val="right" w:pos="8640"/>
      </w:tabs>
    </w:pPr>
  </w:style>
  <w:style w:type="character" w:customStyle="1" w:styleId="HeaderChar">
    <w:name w:val="Header Char"/>
    <w:basedOn w:val="DefaultParagraphFont"/>
    <w:link w:val="Header"/>
    <w:uiPriority w:val="99"/>
    <w:rsid w:val="00892DD9"/>
  </w:style>
  <w:style w:type="paragraph" w:styleId="Footer">
    <w:name w:val="footer"/>
    <w:basedOn w:val="Normal"/>
    <w:link w:val="FooterChar"/>
    <w:uiPriority w:val="99"/>
    <w:unhideWhenUsed/>
    <w:rsid w:val="00892DD9"/>
    <w:pPr>
      <w:tabs>
        <w:tab w:val="center" w:pos="4320"/>
        <w:tab w:val="right" w:pos="8640"/>
      </w:tabs>
    </w:pPr>
  </w:style>
  <w:style w:type="character" w:customStyle="1" w:styleId="FooterChar">
    <w:name w:val="Footer Char"/>
    <w:basedOn w:val="DefaultParagraphFont"/>
    <w:link w:val="Footer"/>
    <w:uiPriority w:val="99"/>
    <w:rsid w:val="00892DD9"/>
  </w:style>
  <w:style w:type="character" w:styleId="Hyperlink">
    <w:name w:val="Hyperlink"/>
    <w:basedOn w:val="DefaultParagraphFont"/>
    <w:uiPriority w:val="99"/>
    <w:unhideWhenUsed/>
    <w:rsid w:val="00892DD9"/>
    <w:rPr>
      <w:color w:val="0000FF" w:themeColor="hyperlink"/>
      <w:u w:val="single"/>
    </w:rPr>
  </w:style>
  <w:style w:type="paragraph" w:styleId="ListParagraph">
    <w:name w:val="List Paragraph"/>
    <w:basedOn w:val="Normal"/>
    <w:uiPriority w:val="34"/>
    <w:qFormat/>
    <w:rsid w:val="0089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410</Words>
  <Characters>2342</Characters>
  <Application>Microsoft Macintosh Word</Application>
  <DocSecurity>0</DocSecurity>
  <Lines>19</Lines>
  <Paragraphs>5</Paragraphs>
  <ScaleCrop>false</ScaleCrop>
  <Company>SASD</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Shamokin Area School DIstrict</dc:creator>
  <cp:keywords/>
  <dc:description/>
  <cp:lastModifiedBy>Shamokin Area School DIstrict</cp:lastModifiedBy>
  <cp:revision>3</cp:revision>
  <dcterms:created xsi:type="dcterms:W3CDTF">2016-08-29T15:27:00Z</dcterms:created>
  <dcterms:modified xsi:type="dcterms:W3CDTF">2016-08-29T15:37:00Z</dcterms:modified>
</cp:coreProperties>
</file>